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FD48E" w14:textId="52D30470" w:rsidR="0012059A" w:rsidRDefault="00E13B17">
      <w:r>
        <w:t>Formularz zwrotu</w:t>
      </w:r>
    </w:p>
    <w:sectPr w:rsidR="00120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B17"/>
    <w:rsid w:val="0012059A"/>
    <w:rsid w:val="0027730A"/>
    <w:rsid w:val="00567162"/>
    <w:rsid w:val="00A263B6"/>
    <w:rsid w:val="00E13B17"/>
    <w:rsid w:val="00EC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A881"/>
  <w15:chartTrackingRefBased/>
  <w15:docId w15:val="{682E8998-94CF-4F17-AF29-48238267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3B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3B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3B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3B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3B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3B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3B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3B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3B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3B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3B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3B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3B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3B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3B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3B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3B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3B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3B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3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3B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3B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3B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3B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3B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3B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3B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3B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3B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kania</dc:creator>
  <cp:keywords/>
  <dc:description/>
  <cp:lastModifiedBy>tomasz kania</cp:lastModifiedBy>
  <cp:revision>1</cp:revision>
  <dcterms:created xsi:type="dcterms:W3CDTF">2025-05-10T18:25:00Z</dcterms:created>
  <dcterms:modified xsi:type="dcterms:W3CDTF">2025-05-10T18:28:00Z</dcterms:modified>
</cp:coreProperties>
</file>